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bookmarkStart w:id="0" w:name="block-29698074"/>
      <w:r w:rsidRPr="00160A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71AF" w:rsidRPr="00160AB6" w:rsidRDefault="00BE71AF">
      <w:pPr>
        <w:spacing w:after="0" w:line="408" w:lineRule="auto"/>
        <w:ind w:left="120"/>
        <w:jc w:val="center"/>
        <w:rPr>
          <w:lang w:val="ru-RU"/>
        </w:rPr>
      </w:pPr>
    </w:p>
    <w:p w:rsidR="00BE71AF" w:rsidRPr="00160AB6" w:rsidRDefault="00BE71AF">
      <w:pPr>
        <w:spacing w:after="0" w:line="408" w:lineRule="auto"/>
        <w:ind w:left="120"/>
        <w:jc w:val="center"/>
        <w:rPr>
          <w:lang w:val="ru-RU"/>
        </w:rPr>
      </w:pPr>
    </w:p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МБОУ СОШ №1 с</w:t>
      </w:r>
      <w:proofErr w:type="gramStart"/>
      <w:r w:rsidRPr="00160AB6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160AB6">
        <w:rPr>
          <w:rFonts w:ascii="Times New Roman" w:hAnsi="Times New Roman"/>
          <w:b/>
          <w:color w:val="000000"/>
          <w:sz w:val="28"/>
          <w:lang w:val="ru-RU"/>
        </w:rPr>
        <w:t>оброе</w:t>
      </w: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0AB6" w:rsidRPr="00E437CA" w:rsidTr="000B57BD">
        <w:tc>
          <w:tcPr>
            <w:tcW w:w="3114" w:type="dxa"/>
          </w:tcPr>
          <w:p w:rsidR="00160AB6" w:rsidRPr="0040209D" w:rsidRDefault="00160AB6" w:rsidP="000B57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160AB6" w:rsidRDefault="00160AB6" w:rsidP="000B5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 ДВ</w:t>
            </w:r>
          </w:p>
          <w:p w:rsidR="00160AB6" w:rsidRDefault="00160AB6" w:rsidP="000B5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160AB6" w:rsidRPr="0040209D" w:rsidRDefault="00160AB6" w:rsidP="000B5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0AB6" w:rsidRPr="0040209D" w:rsidRDefault="00160AB6" w:rsidP="000B5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60AB6" w:rsidRDefault="00160AB6" w:rsidP="000B57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 Д.Д</w:t>
            </w:r>
          </w:p>
          <w:p w:rsidR="00160AB6" w:rsidRPr="0040209D" w:rsidRDefault="00160AB6" w:rsidP="000B57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0AB6" w:rsidRDefault="00160AB6" w:rsidP="000B57BD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60AB6" w:rsidRDefault="00160AB6" w:rsidP="000B57B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160AB6" w:rsidRPr="008944ED" w:rsidRDefault="00160AB6" w:rsidP="000B5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 МО</w:t>
            </w:r>
          </w:p>
          <w:p w:rsidR="00160AB6" w:rsidRDefault="00160AB6" w:rsidP="000B5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60AB6" w:rsidRDefault="00160AB6" w:rsidP="000B57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</w:t>
            </w:r>
          </w:p>
          <w:p w:rsidR="00160AB6" w:rsidRDefault="00160AB6" w:rsidP="000B57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от « 29 » августа 2024г.</w:t>
            </w:r>
          </w:p>
          <w:p w:rsidR="00160AB6" w:rsidRPr="0040209D" w:rsidRDefault="00160AB6" w:rsidP="000B57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BE71AF">
      <w:pPr>
        <w:spacing w:after="0"/>
        <w:ind w:left="120"/>
        <w:rPr>
          <w:lang w:val="ru-RU"/>
        </w:rPr>
      </w:pPr>
    </w:p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3922113)</w:t>
      </w: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E71AF" w:rsidRPr="00160AB6" w:rsidRDefault="00EB0794">
      <w:pPr>
        <w:spacing w:after="0" w:line="408" w:lineRule="auto"/>
        <w:ind w:left="120"/>
        <w:jc w:val="center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60AB6">
        <w:rPr>
          <w:rFonts w:ascii="Calibri" w:hAnsi="Calibri"/>
          <w:color w:val="000000"/>
          <w:sz w:val="28"/>
          <w:lang w:val="ru-RU"/>
        </w:rPr>
        <w:t xml:space="preserve">– 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spacing w:after="0"/>
        <w:ind w:left="120"/>
        <w:jc w:val="center"/>
        <w:rPr>
          <w:lang w:val="ru-RU"/>
        </w:rPr>
      </w:pPr>
    </w:p>
    <w:p w:rsidR="00BE71AF" w:rsidRPr="00160AB6" w:rsidRDefault="00BE71AF">
      <w:pPr>
        <w:rPr>
          <w:lang w:val="ru-RU"/>
        </w:rPr>
        <w:sectPr w:rsidR="00BE71AF" w:rsidRPr="00160AB6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bookmarkStart w:id="2" w:name="block-29698080"/>
      <w:bookmarkEnd w:id="0"/>
      <w:r w:rsidRPr="00160A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</w:t>
      </w:r>
      <w:r w:rsidRPr="00160AB6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</w:t>
      </w:r>
      <w:r w:rsidRPr="00160AB6">
        <w:rPr>
          <w:rFonts w:ascii="Times New Roman" w:hAnsi="Times New Roman"/>
          <w:color w:val="000000"/>
          <w:sz w:val="28"/>
          <w:lang w:val="ru-RU"/>
        </w:rPr>
        <w:t>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</w:t>
      </w:r>
      <w:r w:rsidRPr="00160AB6">
        <w:rPr>
          <w:rFonts w:ascii="Times New Roman" w:hAnsi="Times New Roman"/>
          <w:color w:val="000000"/>
          <w:sz w:val="28"/>
          <w:lang w:val="ru-RU"/>
        </w:rPr>
        <w:t>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</w:t>
      </w:r>
      <w:r w:rsidRPr="00160AB6">
        <w:rPr>
          <w:rFonts w:ascii="Times New Roman" w:hAnsi="Times New Roman"/>
          <w:color w:val="000000"/>
          <w:sz w:val="28"/>
          <w:lang w:val="ru-RU"/>
        </w:rPr>
        <w:t>чающей закономерности протекания и возможности автоматизации информационных процессов в различных системах;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</w:t>
      </w:r>
      <w:r w:rsidRPr="00160AB6">
        <w:rPr>
          <w:rFonts w:ascii="Times New Roman" w:hAnsi="Times New Roman"/>
          <w:color w:val="000000"/>
          <w:sz w:val="28"/>
          <w:lang w:val="ru-RU"/>
        </w:rPr>
        <w:t>ки и информационной деятельности.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</w:t>
      </w:r>
      <w:r w:rsidRPr="00160AB6">
        <w:rPr>
          <w:rFonts w:ascii="Times New Roman" w:hAnsi="Times New Roman"/>
          <w:color w:val="000000"/>
          <w:sz w:val="28"/>
          <w:lang w:val="ru-RU"/>
        </w:rPr>
        <w:t>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</w:t>
      </w:r>
      <w:r w:rsidRPr="00160AB6">
        <w:rPr>
          <w:rFonts w:ascii="Times New Roman" w:hAnsi="Times New Roman"/>
          <w:color w:val="000000"/>
          <w:sz w:val="28"/>
          <w:lang w:val="ru-RU"/>
        </w:rPr>
        <w:t>ческих раздела.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,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информационную безопасность.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Раздел «Ал</w:t>
      </w:r>
      <w:r w:rsidRPr="00160AB6">
        <w:rPr>
          <w:rFonts w:ascii="Times New Roman" w:hAnsi="Times New Roman"/>
          <w:color w:val="000000"/>
          <w:sz w:val="28"/>
          <w:lang w:val="ru-RU"/>
        </w:rPr>
        <w:t>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ия информационных технологий, реализованных в прикладных программных продуктах и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</w:t>
      </w:r>
      <w:r w:rsidRPr="00160AB6">
        <w:rPr>
          <w:rFonts w:ascii="Times New Roman" w:hAnsi="Times New Roman"/>
          <w:color w:val="000000"/>
          <w:sz w:val="28"/>
          <w:lang w:val="ru-RU"/>
        </w:rPr>
        <w:t>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ментов изучаемой предметной области;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</w:t>
      </w:r>
      <w:r w:rsidRPr="00160AB6">
        <w:rPr>
          <w:rFonts w:ascii="Times New Roman" w:hAnsi="Times New Roman"/>
          <w:color w:val="000000"/>
          <w:sz w:val="28"/>
          <w:lang w:val="ru-RU"/>
        </w:rPr>
        <w:t>х связей с другими областями знания.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</w:t>
      </w:r>
      <w:r w:rsidRPr="00160AB6">
        <w:rPr>
          <w:rFonts w:ascii="Times New Roman" w:hAnsi="Times New Roman"/>
          <w:color w:val="000000"/>
          <w:sz w:val="28"/>
          <w:lang w:val="ru-RU"/>
        </w:rPr>
        <w:t>овременном обществе;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проверять на достоверность и обобщать информацию;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</w:t>
      </w:r>
      <w:r w:rsidRPr="00160AB6">
        <w:rPr>
          <w:rFonts w:ascii="Times New Roman" w:hAnsi="Times New Roman"/>
          <w:color w:val="000000"/>
          <w:sz w:val="28"/>
          <w:lang w:val="ru-RU"/>
        </w:rPr>
        <w:t>, медицинского и физиологического контекстов информационных технологий;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</w:t>
      </w:r>
      <w:r w:rsidRPr="00160AB6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160AB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11 классе – 34 часа (1 час в неделю).</w:t>
      </w:r>
      <w:bookmarkEnd w:id="3"/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года обучения может быть изменена по усмотрению учителя при подготовке рабочей программы и поурочного планирования.</w:t>
      </w:r>
    </w:p>
    <w:p w:rsidR="00BE71AF" w:rsidRPr="00160AB6" w:rsidRDefault="00BE71AF">
      <w:pPr>
        <w:rPr>
          <w:lang w:val="ru-RU"/>
        </w:rPr>
        <w:sectPr w:rsidR="00BE71AF" w:rsidRPr="00160AB6">
          <w:pgSz w:w="11906" w:h="16383"/>
          <w:pgMar w:top="1134" w:right="850" w:bottom="1134" w:left="1701" w:header="720" w:footer="720" w:gutter="0"/>
          <w:cols w:space="720"/>
        </w:sect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bookmarkStart w:id="4" w:name="block-29698076"/>
      <w:bookmarkEnd w:id="2"/>
      <w:r w:rsidRPr="00160A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 w:rsidRPr="00160AB6"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 w:rsidRPr="00160AB6"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 w:rsidRPr="00160AB6"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</w:t>
      </w:r>
      <w:r w:rsidRPr="00160AB6">
        <w:rPr>
          <w:rFonts w:ascii="Times New Roman" w:hAnsi="Times New Roman"/>
          <w:color w:val="000000"/>
          <w:sz w:val="28"/>
          <w:lang w:val="ru-RU"/>
        </w:rPr>
        <w:t>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</w:t>
      </w:r>
      <w:r w:rsidRPr="00160AB6"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 w:rsidRPr="00160AB6"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 w:rsidRPr="00160AB6">
        <w:rPr>
          <w:rFonts w:ascii="Times New Roman" w:hAnsi="Times New Roman"/>
          <w:color w:val="000000"/>
          <w:sz w:val="28"/>
          <w:lang w:val="ru-RU"/>
        </w:rPr>
        <w:t>и числа: количество цифр в записи, признак делимости числа на основани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. Алгоритм перевода целого числа из де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60AB6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компьютера.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60AB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</w:t>
      </w:r>
      <w:r w:rsidRPr="00160AB6">
        <w:rPr>
          <w:rFonts w:ascii="Times New Roman" w:hAnsi="Times New Roman"/>
          <w:color w:val="000000"/>
          <w:sz w:val="28"/>
          <w:lang w:val="ru-RU"/>
        </w:rPr>
        <w:t>м разрешении и глубине кодирования цвета.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</w:t>
      </w:r>
      <w:r w:rsidRPr="00160AB6">
        <w:rPr>
          <w:rFonts w:ascii="Times New Roman" w:hAnsi="Times New Roman"/>
          <w:color w:val="000000"/>
          <w:sz w:val="28"/>
          <w:lang w:val="ru-RU"/>
        </w:rPr>
        <w:t>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</w:t>
      </w:r>
      <w:r w:rsidRPr="00160AB6">
        <w:rPr>
          <w:rFonts w:ascii="Times New Roman" w:hAnsi="Times New Roman"/>
          <w:color w:val="000000"/>
          <w:sz w:val="28"/>
          <w:lang w:val="ru-RU"/>
        </w:rPr>
        <w:t>й. Логические операции и операции над множествами.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</w:t>
      </w:r>
      <w:r w:rsidRPr="00160AB6">
        <w:rPr>
          <w:rFonts w:ascii="Times New Roman" w:hAnsi="Times New Roman"/>
          <w:color w:val="000000"/>
          <w:sz w:val="28"/>
          <w:lang w:val="ru-RU"/>
        </w:rPr>
        <w:t>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</w:t>
      </w:r>
      <w:r w:rsidRPr="00160AB6">
        <w:rPr>
          <w:rFonts w:ascii="Times New Roman" w:hAnsi="Times New Roman"/>
          <w:color w:val="000000"/>
          <w:sz w:val="28"/>
          <w:lang w:val="ru-RU"/>
        </w:rPr>
        <w:t>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вила цитирования источников и оформления библиографических ссылок. Оформление списка литературы.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</w:t>
      </w:r>
      <w:r w:rsidRPr="00160AB6">
        <w:rPr>
          <w:rFonts w:ascii="Times New Roman" w:hAnsi="Times New Roman"/>
          <w:color w:val="000000"/>
          <w:sz w:val="28"/>
          <w:lang w:val="ru-RU"/>
        </w:rPr>
        <w:t>едактор. Обработка графических объектов. Растровая и векторная графика. Форматы графических файлов.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160AB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</w:t>
      </w:r>
      <w:r w:rsidRPr="00160AB6">
        <w:rPr>
          <w:rFonts w:ascii="Times New Roman" w:hAnsi="Times New Roman"/>
          <w:color w:val="000000"/>
          <w:sz w:val="28"/>
          <w:lang w:val="ru-RU"/>
        </w:rPr>
        <w:t>компоненты компьютерных сетей. Сетевые протоколы. Сеть Интернет. Адресация в сети Интернет. Система доменных имён.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ние данных.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</w:t>
      </w:r>
      <w:r w:rsidRPr="00160AB6">
        <w:rPr>
          <w:rFonts w:ascii="Times New Roman" w:hAnsi="Times New Roman"/>
          <w:color w:val="000000"/>
          <w:sz w:val="28"/>
          <w:lang w:val="ru-RU"/>
        </w:rPr>
        <w:t>ов, гостиниц.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ьные ресурсы.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зированных информационных системах. Правовое обеспечение информационной </w:t>
      </w: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</w:t>
      </w:r>
      <w:r w:rsidRPr="00160AB6">
        <w:rPr>
          <w:rFonts w:ascii="Times New Roman" w:hAnsi="Times New Roman"/>
          <w:color w:val="000000"/>
          <w:sz w:val="28"/>
          <w:lang w:val="ru-RU"/>
        </w:rPr>
        <w:t>ционная культура.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</w:t>
      </w:r>
      <w:r w:rsidRPr="00160AB6">
        <w:rPr>
          <w:rFonts w:ascii="Times New Roman" w:hAnsi="Times New Roman"/>
          <w:color w:val="000000"/>
          <w:sz w:val="28"/>
          <w:lang w:val="ru-RU"/>
        </w:rPr>
        <w:t>ловеком. Графическое представление данных (схемы, таблицы, графики).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й между вершинами ориентированного ациклического графа).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Использование гра</w:t>
      </w:r>
      <w:r w:rsidRPr="00160AB6">
        <w:rPr>
          <w:rFonts w:ascii="Times New Roman" w:hAnsi="Times New Roman"/>
          <w:color w:val="000000"/>
          <w:sz w:val="28"/>
          <w:lang w:val="ru-RU"/>
        </w:rPr>
        <w:t>фов и деревьев при описании объектов и процессов окружающего мира.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</w:t>
      </w:r>
      <w:r w:rsidRPr="00160AB6">
        <w:rPr>
          <w:rFonts w:ascii="Times New Roman" w:hAnsi="Times New Roman"/>
          <w:color w:val="000000"/>
          <w:sz w:val="28"/>
          <w:lang w:val="ru-RU"/>
        </w:rPr>
        <w:t>горитм может дать требуемый результат.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</w:t>
      </w:r>
      <w:r w:rsidRPr="00160AB6">
        <w:rPr>
          <w:rFonts w:ascii="Times New Roman" w:hAnsi="Times New Roman"/>
          <w:color w:val="000000"/>
          <w:sz w:val="28"/>
          <w:lang w:val="ru-RU"/>
        </w:rPr>
        <w:t>авные условия. Циклы с условием. Циклы по переменной. Использование таблиц трассировки.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</w:t>
      </w:r>
      <w:r w:rsidRPr="00160AB6">
        <w:rPr>
          <w:rFonts w:ascii="Times New Roman" w:hAnsi="Times New Roman"/>
          <w:color w:val="000000"/>
          <w:sz w:val="28"/>
          <w:lang w:val="ru-RU"/>
        </w:rPr>
        <w:t>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</w:t>
      </w:r>
      <w:r w:rsidRPr="00160AB6">
        <w:rPr>
          <w:rFonts w:ascii="Times New Roman" w:hAnsi="Times New Roman"/>
          <w:color w:val="000000"/>
          <w:sz w:val="28"/>
          <w:lang w:val="ru-RU"/>
        </w:rPr>
        <w:t>ту).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</w:t>
      </w:r>
      <w:r w:rsidRPr="00160AB6">
        <w:rPr>
          <w:rFonts w:ascii="Times New Roman" w:hAnsi="Times New Roman"/>
          <w:color w:val="000000"/>
          <w:sz w:val="28"/>
          <w:lang w:val="ru-RU"/>
        </w:rPr>
        <w:t>в обратном порядке.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160AB6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160AB6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160AB6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160AB6">
        <w:rPr>
          <w:rFonts w:ascii="Times New Roman" w:hAnsi="Times New Roman"/>
          <w:color w:val="000000"/>
          <w:sz w:val="28"/>
          <w:lang w:val="ru-RU"/>
        </w:rPr>
        <w:t>.</w:t>
      </w:r>
    </w:p>
    <w:p w:rsidR="00BE71AF" w:rsidRPr="00160AB6" w:rsidRDefault="00BE71AF">
      <w:pPr>
        <w:rPr>
          <w:lang w:val="ru-RU"/>
        </w:rPr>
        <w:sectPr w:rsidR="00BE71AF" w:rsidRPr="00160AB6">
          <w:pgSz w:w="11906" w:h="16383"/>
          <w:pgMar w:top="1134" w:right="850" w:bottom="1134" w:left="1701" w:header="720" w:footer="720" w:gutter="0"/>
          <w:cols w:space="720"/>
        </w:sect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bookmarkStart w:id="6" w:name="block-29698079"/>
      <w:bookmarkEnd w:id="4"/>
      <w:r w:rsidRPr="00160A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160AB6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160AB6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160AB6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160AB6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160AB6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160AB6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160AB6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160AB6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160AB6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пе</w:t>
      </w:r>
      <w:r w:rsidRPr="00160AB6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160AB6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</w:t>
      </w:r>
      <w:r w:rsidRPr="00160AB6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160AB6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</w:t>
      </w:r>
      <w:r w:rsidRPr="00160AB6">
        <w:rPr>
          <w:rFonts w:ascii="Times New Roman" w:hAnsi="Times New Roman"/>
          <w:color w:val="000000"/>
          <w:sz w:val="28"/>
          <w:lang w:val="ru-RU"/>
        </w:rPr>
        <w:t>знаков, распознавать предпосылки конфликтных ситуаций и уметь смягчать конфликты;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160AB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</w:t>
      </w:r>
      <w:r w:rsidRPr="00160AB6">
        <w:rPr>
          <w:rFonts w:ascii="Times New Roman" w:hAnsi="Times New Roman"/>
          <w:color w:val="000000"/>
          <w:sz w:val="28"/>
          <w:lang w:val="ru-RU"/>
        </w:rPr>
        <w:t>о её достижению: составлять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предлагать новые про</w:t>
      </w:r>
      <w:r w:rsidRPr="00160AB6">
        <w:rPr>
          <w:rFonts w:ascii="Times New Roman" w:hAnsi="Times New Roman"/>
          <w:color w:val="000000"/>
          <w:sz w:val="28"/>
          <w:lang w:val="ru-RU"/>
        </w:rPr>
        <w:t>екты, оценивать идеи с позиции новизны, оригинальности, практической значимости;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 xml:space="preserve"> самоорганизация: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</w:t>
      </w:r>
      <w:r w:rsidRPr="00160AB6">
        <w:rPr>
          <w:rFonts w:ascii="Times New Roman" w:hAnsi="Times New Roman"/>
          <w:color w:val="000000"/>
          <w:sz w:val="28"/>
          <w:lang w:val="ru-RU"/>
        </w:rPr>
        <w:t>я ресурсов, собственных возможностей и предпочтений;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оценивать приобретённый опы</w:t>
      </w:r>
      <w:r w:rsidRPr="00160AB6">
        <w:rPr>
          <w:rFonts w:ascii="Times New Roman" w:hAnsi="Times New Roman"/>
          <w:color w:val="000000"/>
          <w:sz w:val="28"/>
          <w:lang w:val="ru-RU"/>
        </w:rPr>
        <w:t>т;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результатов целям;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</w:t>
      </w:r>
      <w:r w:rsidRPr="00160AB6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left="120"/>
        <w:jc w:val="both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71AF" w:rsidRPr="00160AB6" w:rsidRDefault="00BE71AF">
      <w:pPr>
        <w:spacing w:after="0" w:line="264" w:lineRule="auto"/>
        <w:ind w:left="120"/>
        <w:jc w:val="both"/>
        <w:rPr>
          <w:lang w:val="ru-RU"/>
        </w:rPr>
      </w:pP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60AB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</w:t>
      </w:r>
      <w:r w:rsidRPr="00160AB6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управления»;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160AB6">
        <w:rPr>
          <w:rFonts w:ascii="Times New Roman" w:hAnsi="Times New Roman"/>
          <w:color w:val="000000"/>
          <w:sz w:val="28"/>
          <w:lang w:val="ru-RU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х задач по выбранной специализации;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160AB6">
        <w:rPr>
          <w:rFonts w:ascii="Times New Roman" w:hAnsi="Times New Roman"/>
          <w:color w:val="000000"/>
          <w:sz w:val="28"/>
          <w:lang w:val="ru-RU"/>
        </w:rPr>
        <w:t>ых в сети Интернет;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однозначное декодирование сообщений (префиксные коды); 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160AB6">
        <w:rPr>
          <w:rFonts w:ascii="Times New Roman" w:hAnsi="Times New Roman"/>
          <w:color w:val="000000"/>
          <w:sz w:val="28"/>
          <w:lang w:val="ru-RU"/>
        </w:rPr>
        <w:t>лгебры логики;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60AB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160AB6">
        <w:rPr>
          <w:rFonts w:ascii="Times New Roman" w:hAnsi="Times New Roman"/>
          <w:color w:val="000000"/>
          <w:sz w:val="28"/>
          <w:lang w:val="ru-RU"/>
        </w:rPr>
        <w:t>мися будут достигнуты следующие предметные результаты: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 методов и сре</w:t>
      </w: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</w:t>
      </w:r>
      <w:r w:rsidRPr="00160AB6">
        <w:rPr>
          <w:rFonts w:ascii="Times New Roman" w:hAnsi="Times New Roman"/>
          <w:color w:val="000000"/>
          <w:sz w:val="28"/>
          <w:lang w:val="ru-RU"/>
        </w:rPr>
        <w:t>жду вершинами ориентированного ациклического графа;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160AB6">
        <w:rPr>
          <w:rFonts w:ascii="Times New Roman" w:hAnsi="Times New Roman"/>
          <w:color w:val="000000"/>
          <w:sz w:val="28"/>
          <w:lang w:val="ru-RU"/>
        </w:rPr>
        <w:t>исходных данных, модифицировать готовые программы для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60AB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160AB6">
        <w:rPr>
          <w:rFonts w:ascii="Times New Roman" w:hAnsi="Times New Roman"/>
          <w:color w:val="000000"/>
          <w:sz w:val="28"/>
          <w:lang w:val="ru-RU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160AB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</w:t>
      </w:r>
      <w:r w:rsidRPr="00160AB6">
        <w:rPr>
          <w:rFonts w:ascii="Times New Roman" w:hAnsi="Times New Roman"/>
          <w:color w:val="000000"/>
          <w:sz w:val="28"/>
          <w:lang w:val="ru-RU"/>
        </w:rPr>
        <w:t>ю), сортировку элементов массива;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0AB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160AB6">
        <w:rPr>
          <w:rFonts w:ascii="Times New Roman" w:hAnsi="Times New Roman"/>
          <w:color w:val="000000"/>
          <w:sz w:val="28"/>
          <w:lang w:val="ru-RU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</w:t>
      </w:r>
      <w:r w:rsidRPr="00160AB6">
        <w:rPr>
          <w:rFonts w:ascii="Times New Roman" w:hAnsi="Times New Roman"/>
          <w:color w:val="000000"/>
          <w:sz w:val="28"/>
          <w:lang w:val="ru-RU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160AB6">
        <w:rPr>
          <w:rFonts w:ascii="Times New Roman" w:hAnsi="Times New Roman"/>
          <w:color w:val="000000"/>
          <w:sz w:val="28"/>
          <w:lang w:val="ru-RU"/>
        </w:rPr>
        <w:t>виде;</w:t>
      </w:r>
    </w:p>
    <w:p w:rsidR="00BE71AF" w:rsidRPr="00160AB6" w:rsidRDefault="00EB0794">
      <w:pPr>
        <w:spacing w:after="0" w:line="264" w:lineRule="auto"/>
        <w:ind w:firstLine="600"/>
        <w:jc w:val="both"/>
        <w:rPr>
          <w:lang w:val="ru-RU"/>
        </w:rPr>
      </w:pPr>
      <w:r w:rsidRPr="00160AB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160AB6">
        <w:rPr>
          <w:rFonts w:ascii="Times New Roman" w:hAnsi="Times New Roman"/>
          <w:color w:val="000000"/>
          <w:sz w:val="28"/>
          <w:lang w:val="ru-RU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E71AF" w:rsidRPr="00160AB6" w:rsidRDefault="00BE71AF">
      <w:pPr>
        <w:rPr>
          <w:lang w:val="ru-RU"/>
        </w:rPr>
        <w:sectPr w:rsidR="00BE71AF" w:rsidRPr="00160AB6">
          <w:pgSz w:w="11906" w:h="16383"/>
          <w:pgMar w:top="1134" w:right="850" w:bottom="1134" w:left="1701" w:header="720" w:footer="720" w:gutter="0"/>
          <w:cols w:space="720"/>
        </w:sectPr>
      </w:pPr>
    </w:p>
    <w:p w:rsidR="00BE71AF" w:rsidRDefault="00EB0794">
      <w:pPr>
        <w:spacing w:after="0"/>
        <w:ind w:left="120"/>
      </w:pPr>
      <w:bookmarkStart w:id="7" w:name="block-29698077"/>
      <w:bookmarkEnd w:id="6"/>
      <w:r w:rsidRPr="00160A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71AF" w:rsidRDefault="00EB0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E71A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</w:tbl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EB0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E71A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</w:tbl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EB0794">
      <w:pPr>
        <w:spacing w:after="0"/>
        <w:ind w:left="120"/>
      </w:pPr>
      <w:bookmarkStart w:id="8" w:name="block-296980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71AF" w:rsidRDefault="00EB0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BE71A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выражения с данной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</w:tbl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EB0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E71A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71AF" w:rsidRDefault="00BE71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71AF" w:rsidRDefault="00BE71AF"/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этикет.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информации и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результатов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объектов и процессов окружающего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</w:t>
            </w: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71AF" w:rsidRDefault="00BE71AF">
            <w:pPr>
              <w:spacing w:after="0"/>
              <w:ind w:left="135"/>
            </w:pPr>
          </w:p>
        </w:tc>
      </w:tr>
      <w:tr w:rsidR="00BE71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Pr="00160AB6" w:rsidRDefault="00EB0794">
            <w:pPr>
              <w:spacing w:after="0"/>
              <w:ind w:left="135"/>
              <w:rPr>
                <w:lang w:val="ru-RU"/>
              </w:rPr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 w:rsidRPr="00160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71AF" w:rsidRDefault="00EB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71AF" w:rsidRDefault="00BE71AF"/>
        </w:tc>
      </w:tr>
    </w:tbl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BE71AF">
      <w:pPr>
        <w:sectPr w:rsidR="00BE71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71AF" w:rsidRDefault="00EB0794">
      <w:pPr>
        <w:spacing w:after="0"/>
        <w:ind w:left="120"/>
      </w:pPr>
      <w:bookmarkStart w:id="9" w:name="block-2969807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71AF" w:rsidRDefault="00EB07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71AF" w:rsidRDefault="00BE71AF">
      <w:pPr>
        <w:spacing w:after="0" w:line="480" w:lineRule="auto"/>
        <w:ind w:left="120"/>
      </w:pPr>
    </w:p>
    <w:p w:rsidR="00BE71AF" w:rsidRDefault="00BE71AF">
      <w:pPr>
        <w:spacing w:after="0" w:line="480" w:lineRule="auto"/>
        <w:ind w:left="120"/>
      </w:pPr>
    </w:p>
    <w:p w:rsidR="00BE71AF" w:rsidRDefault="00BE71AF">
      <w:pPr>
        <w:spacing w:after="0"/>
        <w:ind w:left="120"/>
      </w:pPr>
    </w:p>
    <w:p w:rsidR="00BE71AF" w:rsidRDefault="00EB07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71AF" w:rsidRDefault="00BE71AF">
      <w:pPr>
        <w:spacing w:after="0" w:line="480" w:lineRule="auto"/>
        <w:ind w:left="120"/>
      </w:pPr>
    </w:p>
    <w:p w:rsidR="00BE71AF" w:rsidRDefault="00BE71AF">
      <w:pPr>
        <w:spacing w:after="0"/>
        <w:ind w:left="120"/>
      </w:pPr>
    </w:p>
    <w:p w:rsidR="00BE71AF" w:rsidRPr="00160AB6" w:rsidRDefault="00EB0794">
      <w:pPr>
        <w:spacing w:after="0" w:line="480" w:lineRule="auto"/>
        <w:ind w:left="120"/>
        <w:rPr>
          <w:lang w:val="ru-RU"/>
        </w:rPr>
      </w:pPr>
      <w:r w:rsidRPr="00160AB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160AB6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BE71AF" w:rsidRPr="00160AB6" w:rsidRDefault="00BE71AF">
      <w:pPr>
        <w:spacing w:after="0" w:line="480" w:lineRule="auto"/>
        <w:ind w:left="120"/>
        <w:rPr>
          <w:lang w:val="ru-RU"/>
        </w:rPr>
      </w:pPr>
    </w:p>
    <w:p w:rsidR="00BE71AF" w:rsidRPr="00160AB6" w:rsidRDefault="00BE71AF">
      <w:pPr>
        <w:rPr>
          <w:lang w:val="ru-RU"/>
        </w:rPr>
        <w:sectPr w:rsidR="00BE71AF" w:rsidRPr="00160AB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B0794" w:rsidRPr="00160AB6" w:rsidRDefault="00EB0794">
      <w:pPr>
        <w:rPr>
          <w:lang w:val="ru-RU"/>
        </w:rPr>
      </w:pPr>
    </w:p>
    <w:sectPr w:rsidR="00EB0794" w:rsidRPr="00160A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71AF"/>
    <w:rsid w:val="00160AB6"/>
    <w:rsid w:val="00BE71AF"/>
    <w:rsid w:val="00EB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5743</Words>
  <Characters>32738</Characters>
  <Application>Microsoft Office Word</Application>
  <DocSecurity>0</DocSecurity>
  <Lines>272</Lines>
  <Paragraphs>76</Paragraphs>
  <ScaleCrop>false</ScaleCrop>
  <Company/>
  <LinksUpToDate>false</LinksUpToDate>
  <CharactersWithSpaces>38405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2025-01-19T12:19:00Z</dcterms:created>
  <dcterms:modified xsi:type="dcterms:W3CDTF">2025-01-19T12:20:00Z</dcterms:modified>
</cp:coreProperties>
</file>